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756DB" w14:textId="77777777" w:rsidR="00EC5932" w:rsidRPr="00EC5932" w:rsidRDefault="00EC5932" w:rsidP="00EC5932">
      <w:pPr>
        <w:keepNext/>
        <w:spacing w:after="240" w:line="240" w:lineRule="auto"/>
        <w:jc w:val="center"/>
        <w:rPr>
          <w:rFonts w:ascii="Times New Roman" w:eastAsia="Times New Roman" w:hAnsi="Times New Roman" w:cs="Times New Roman"/>
          <w:b/>
          <w:caps/>
          <w:kern w:val="0"/>
          <w:u w:val="single"/>
          <w14:ligatures w14:val="none"/>
        </w:rPr>
      </w:pPr>
      <w:r w:rsidRPr="00EC5932">
        <w:rPr>
          <w:rFonts w:ascii="Times New Roman" w:eastAsia="Times New Roman" w:hAnsi="Times New Roman" w:cs="Times New Roman"/>
          <w:b/>
          <w:caps/>
          <w:kern w:val="0"/>
          <w:u w:val="single"/>
          <w14:ligatures w14:val="none"/>
        </w:rPr>
        <w:t xml:space="preserve">NOTICE OF PUBLIC HEARINGS CONCERNING </w:t>
      </w:r>
    </w:p>
    <w:p w14:paraId="674BFCF4" w14:textId="611B5F65" w:rsidR="00EC5932" w:rsidRPr="00EC5932" w:rsidRDefault="00EC5932" w:rsidP="00EC5932">
      <w:pPr>
        <w:spacing w:after="240" w:line="240" w:lineRule="auto"/>
        <w:jc w:val="center"/>
        <w:rPr>
          <w:rFonts w:ascii="Times New Roman" w:eastAsia="Times New Roman" w:hAnsi="Times New Roman" w:cs="Times New Roman"/>
          <w:b/>
          <w:kern w:val="0"/>
          <w:u w:val="single"/>
          <w14:ligatures w14:val="none"/>
        </w:rPr>
      </w:pPr>
      <w:r w:rsidRPr="00EC5932">
        <w:rPr>
          <w:rFonts w:ascii="Times New Roman" w:eastAsia="Times New Roman" w:hAnsi="Times New Roman" w:cs="Times New Roman"/>
          <w:b/>
          <w:kern w:val="0"/>
          <w:u w:val="single"/>
          <w14:ligatures w14:val="none"/>
        </w:rPr>
        <w:t>PROPOSED AMENDMENT TO LEASE AGREEMENT (202</w:t>
      </w:r>
      <w:r>
        <w:rPr>
          <w:rFonts w:ascii="Times New Roman" w:eastAsia="Times New Roman" w:hAnsi="Times New Roman" w:cs="Times New Roman"/>
          <w:b/>
          <w:kern w:val="0"/>
          <w:u w:val="single"/>
          <w14:ligatures w14:val="none"/>
        </w:rPr>
        <w:t xml:space="preserve">5 </w:t>
      </w:r>
      <w:r w:rsidR="002A6E66">
        <w:rPr>
          <w:rFonts w:ascii="Times New Roman" w:eastAsia="Times New Roman" w:hAnsi="Times New Roman" w:cs="Times New Roman"/>
          <w:b/>
          <w:kern w:val="0"/>
          <w:u w:val="single"/>
          <w14:ligatures w14:val="none"/>
        </w:rPr>
        <w:t>Charlestown</w:t>
      </w:r>
      <w:r w:rsidRPr="00EC5932">
        <w:rPr>
          <w:rFonts w:ascii="Times New Roman" w:eastAsia="Times New Roman" w:hAnsi="Times New Roman" w:cs="Times New Roman"/>
          <w:b/>
          <w:kern w:val="0"/>
          <w:u w:val="single"/>
          <w14:ligatures w14:val="none"/>
        </w:rPr>
        <w:t>)</w:t>
      </w:r>
    </w:p>
    <w:p w14:paraId="6933FDF8" w14:textId="77777777" w:rsidR="00EC5932" w:rsidRPr="00EC5932" w:rsidRDefault="00EC5932" w:rsidP="00EC5932">
      <w:pPr>
        <w:spacing w:after="240" w:line="240" w:lineRule="auto"/>
        <w:jc w:val="center"/>
        <w:rPr>
          <w:rFonts w:ascii="Times New Roman" w:eastAsia="Times New Roman" w:hAnsi="Times New Roman" w:cs="Times New Roman"/>
          <w:b/>
          <w:kern w:val="0"/>
          <w:u w:val="single"/>
          <w14:ligatures w14:val="none"/>
        </w:rPr>
      </w:pPr>
      <w:r w:rsidRPr="00EC5932">
        <w:rPr>
          <w:rFonts w:ascii="Times New Roman" w:eastAsia="Times New Roman" w:hAnsi="Times New Roman" w:cs="Times New Roman"/>
          <w:b/>
          <w:kern w:val="0"/>
          <w:u w:val="single"/>
          <w14:ligatures w14:val="none"/>
        </w:rPr>
        <w:t>AND AN ADDITIONAL APPROPRIATION</w:t>
      </w:r>
    </w:p>
    <w:p w14:paraId="0AA3116D" w14:textId="77777777" w:rsidR="00EC5932" w:rsidRPr="00EC5932" w:rsidRDefault="00EC5932" w:rsidP="00EC5932">
      <w:pPr>
        <w:spacing w:after="240" w:line="240" w:lineRule="auto"/>
        <w:jc w:val="center"/>
        <w:rPr>
          <w:rFonts w:ascii="Times New Roman" w:eastAsia="Times New Roman" w:hAnsi="Times New Roman" w:cs="Times New Roman"/>
          <w:b/>
          <w:kern w:val="0"/>
          <w:u w:val="single"/>
          <w14:ligatures w14:val="none"/>
        </w:rPr>
      </w:pPr>
      <w:r w:rsidRPr="00EC5932">
        <w:rPr>
          <w:rFonts w:ascii="Times New Roman" w:eastAsia="Times New Roman" w:hAnsi="Times New Roman" w:cs="Times New Roman"/>
          <w:b/>
          <w:kern w:val="0"/>
          <w:u w:val="single"/>
          <w14:ligatures w14:val="none"/>
        </w:rPr>
        <w:t>FOR GREATER CLARK COUNTY SCHOOLS</w:t>
      </w:r>
    </w:p>
    <w:p w14:paraId="2CE03F84" w14:textId="0A34BD63" w:rsidR="00EC5932" w:rsidRPr="00EC5932" w:rsidRDefault="00EC5932" w:rsidP="00EC5932">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ab/>
        <w:t>Notice is hereby given to the taxpayers of Greater Clark County Schools (the “School Corporation”) that the Board of School Trustees (the “Board”) pursuant to Indiana Code 20</w:t>
      </w:r>
      <w:r w:rsidRPr="00EC5932">
        <w:rPr>
          <w:rFonts w:ascii="Times New Roman" w:eastAsia="Times New Roman" w:hAnsi="Times New Roman" w:cs="Times New Roman"/>
          <w:kern w:val="0"/>
          <w14:ligatures w14:val="none"/>
        </w:rPr>
        <w:noBreakHyphen/>
        <w:t>26</w:t>
      </w:r>
      <w:r w:rsidRPr="00EC5932">
        <w:rPr>
          <w:rFonts w:ascii="Times New Roman" w:eastAsia="Times New Roman" w:hAnsi="Times New Roman" w:cs="Times New Roman"/>
          <w:kern w:val="0"/>
          <w14:ligatures w14:val="none"/>
        </w:rPr>
        <w:noBreakHyphen/>
        <w:t>7</w:t>
      </w:r>
      <w:r w:rsidRPr="00EC5932">
        <w:rPr>
          <w:rFonts w:ascii="Times New Roman" w:eastAsia="Times New Roman" w:hAnsi="Times New Roman" w:cs="Times New Roman"/>
          <w:kern w:val="0"/>
          <w14:ligatures w14:val="none"/>
        </w:rPr>
        <w:noBreakHyphen/>
        <w:t>37 and Indiana Code 20-47-3, on Ma</w:t>
      </w:r>
      <w:r w:rsidR="00FB272A">
        <w:rPr>
          <w:rFonts w:ascii="Times New Roman" w:eastAsia="Times New Roman" w:hAnsi="Times New Roman" w:cs="Times New Roman"/>
          <w:kern w:val="0"/>
          <w14:ligatures w14:val="none"/>
        </w:rPr>
        <w:t>7</w:t>
      </w:r>
      <w:r w:rsidRPr="00EC5932">
        <w:rPr>
          <w:rFonts w:ascii="Times New Roman" w:eastAsia="Times New Roman" w:hAnsi="Times New Roman" w:cs="Times New Roman"/>
          <w:kern w:val="0"/>
          <w14:ligatures w14:val="none"/>
        </w:rPr>
        <w:t xml:space="preserve"> </w:t>
      </w:r>
      <w:r w:rsidR="00FB272A">
        <w:rPr>
          <w:rFonts w:ascii="Times New Roman" w:eastAsia="Times New Roman" w:hAnsi="Times New Roman" w:cs="Times New Roman"/>
          <w:kern w:val="0"/>
          <w14:ligatures w14:val="none"/>
        </w:rPr>
        <w:t>27</w:t>
      </w:r>
      <w:r w:rsidRPr="00EC5932">
        <w:rPr>
          <w:rFonts w:ascii="Times New Roman" w:eastAsia="Times New Roman" w:hAnsi="Times New Roman" w:cs="Times New Roman"/>
          <w:kern w:val="0"/>
          <w14:ligatures w14:val="none"/>
        </w:rPr>
        <w:t>, 202</w:t>
      </w:r>
      <w:r w:rsidR="00E85ECD">
        <w:rPr>
          <w:rFonts w:ascii="Times New Roman" w:eastAsia="Times New Roman" w:hAnsi="Times New Roman" w:cs="Times New Roman"/>
          <w:kern w:val="0"/>
          <w14:ligatures w14:val="none"/>
        </w:rPr>
        <w:t>5</w:t>
      </w:r>
      <w:r w:rsidRPr="00EC5932">
        <w:rPr>
          <w:rFonts w:ascii="Times New Roman" w:eastAsia="Times New Roman" w:hAnsi="Times New Roman" w:cs="Times New Roman"/>
          <w:kern w:val="0"/>
          <w14:ligatures w14:val="none"/>
        </w:rPr>
        <w:t xml:space="preserve"> at 6:00 pm, a public hearing will be conducted at the meeting of the Board of School Trustees of the School Corporation at the </w:t>
      </w:r>
      <w:r w:rsidRPr="00EC5932">
        <w:rPr>
          <w:rFonts w:ascii="latoregular" w:eastAsia="Times New Roman" w:hAnsi="latoregular" w:cs="Times New Roman"/>
          <w:color w:val="000000"/>
          <w:kern w:val="0"/>
          <w14:ligatures w14:val="none"/>
        </w:rPr>
        <w:t xml:space="preserve">Administration Center, </w:t>
      </w:r>
      <w:bookmarkStart w:id="0" w:name="_Hlk49586677"/>
      <w:r w:rsidRPr="00EC5932">
        <w:rPr>
          <w:rFonts w:ascii="latoregular" w:eastAsia="Times New Roman" w:hAnsi="latoregular" w:cs="Times New Roman"/>
          <w:color w:val="000000"/>
          <w:kern w:val="0"/>
          <w14:ligatures w14:val="none"/>
        </w:rPr>
        <w:t>2112 Utica-Sellersburg Road, Jeffersonville, Indiana,</w:t>
      </w:r>
      <w:r w:rsidRPr="00EC5932">
        <w:rPr>
          <w:rFonts w:ascii="Times New Roman" w:eastAsia="Times New Roman" w:hAnsi="Times New Roman" w:cs="Times New Roman"/>
          <w:kern w:val="0"/>
          <w14:ligatures w14:val="none"/>
        </w:rPr>
        <w:t xml:space="preserve"> </w:t>
      </w:r>
      <w:bookmarkEnd w:id="0"/>
      <w:r w:rsidRPr="00EC5932">
        <w:rPr>
          <w:rFonts w:ascii="Times New Roman" w:eastAsia="Times New Roman" w:hAnsi="Times New Roman" w:cs="Times New Roman"/>
          <w:kern w:val="0"/>
          <w14:ligatures w14:val="none"/>
        </w:rPr>
        <w:t xml:space="preserve">concerning the proposed amendment to lease agreement to be entered into between the Greater Clark Building Corporation, as lessor, and the School Corporation, as lessee.  The lease agreement gives an option to the School Corporation to purchase the leased premises on any lease rental payment date.  The proposed amendment to lease will fund </w:t>
      </w:r>
      <w:r w:rsidR="00270646" w:rsidRPr="00526FC0">
        <w:t xml:space="preserve">the </w:t>
      </w:r>
      <w:r w:rsidR="00270646">
        <w:t>proposed general improvements at all academic buildings of the school corporation, including but not limited to classroom additions to Charlestown High School, district wide updates</w:t>
      </w:r>
      <w:r w:rsidR="00E30A2D">
        <w:t>,</w:t>
      </w:r>
      <w:r w:rsidR="00270646">
        <w:t xml:space="preserve"> improvements to HVAC, technology, roofs and paving and the purchase of busses (the “Project”) and the proposed financing of the Project</w:t>
      </w:r>
      <w:r w:rsidRPr="00EC5932">
        <w:rPr>
          <w:rFonts w:ascii="Times New Roman" w:eastAsia="Times New Roman" w:hAnsi="Times New Roman" w:cs="Times New Roman"/>
          <w:kern w:val="0"/>
          <w14:ligatures w14:val="none"/>
        </w:rPr>
        <w:t xml:space="preserve">.  The leased premises consist of the </w:t>
      </w:r>
      <w:r w:rsidR="001173C2">
        <w:rPr>
          <w:rFonts w:ascii="Times New Roman" w:eastAsia="Times New Roman" w:hAnsi="Times New Roman" w:cs="Times New Roman"/>
          <w:kern w:val="0"/>
          <w14:ligatures w14:val="none"/>
        </w:rPr>
        <w:t xml:space="preserve">existing </w:t>
      </w:r>
      <w:r w:rsidR="008932A6">
        <w:rPr>
          <w:rFonts w:ascii="Times New Roman" w:eastAsia="Times New Roman" w:hAnsi="Times New Roman" w:cs="Times New Roman"/>
          <w:kern w:val="0"/>
          <w14:ligatures w14:val="none"/>
        </w:rPr>
        <w:t>Franklin Square Elementary</w:t>
      </w:r>
      <w:r w:rsidR="001173C2">
        <w:rPr>
          <w:rFonts w:ascii="Times New Roman" w:eastAsia="Times New Roman" w:hAnsi="Times New Roman" w:cs="Times New Roman"/>
          <w:kern w:val="0"/>
          <w14:ligatures w14:val="none"/>
        </w:rPr>
        <w:t xml:space="preserve"> School</w:t>
      </w:r>
      <w:r w:rsidRPr="00EC5932">
        <w:rPr>
          <w:rFonts w:ascii="Times New Roman" w:eastAsia="Times New Roman" w:hAnsi="Times New Roman" w:cs="Times New Roman"/>
          <w:kern w:val="0"/>
          <w14:ligatures w14:val="none"/>
        </w:rPr>
        <w:t xml:space="preserve"> and other prope</w:t>
      </w:r>
      <w:r w:rsidR="003266B7">
        <w:rPr>
          <w:rFonts w:ascii="Times New Roman" w:eastAsia="Times New Roman" w:hAnsi="Times New Roman" w:cs="Times New Roman"/>
          <w:kern w:val="0"/>
          <w14:ligatures w14:val="none"/>
        </w:rPr>
        <w:t>rty</w:t>
      </w:r>
      <w:r w:rsidRPr="00EC5932">
        <w:rPr>
          <w:rFonts w:ascii="Times New Roman" w:eastAsia="Times New Roman" w:hAnsi="Times New Roman" w:cs="Times New Roman"/>
          <w:kern w:val="0"/>
          <w14:ligatures w14:val="none"/>
        </w:rPr>
        <w:t xml:space="preserve"> of the building corporation. Preliminary drawings, plans and specifications, including estimates of the costs of the proposed construction, renovations and improvements, as well as a copy of the proposed amendment to lease agreement</w:t>
      </w:r>
      <w:r w:rsidR="00F12E2A">
        <w:rPr>
          <w:rFonts w:ascii="Times New Roman" w:eastAsia="Times New Roman" w:hAnsi="Times New Roman" w:cs="Times New Roman"/>
          <w:kern w:val="0"/>
          <w14:ligatures w14:val="none"/>
        </w:rPr>
        <w:t xml:space="preserve"> {2025 </w:t>
      </w:r>
      <w:r w:rsidR="00531BD7">
        <w:rPr>
          <w:rFonts w:ascii="Times New Roman" w:eastAsia="Times New Roman" w:hAnsi="Times New Roman" w:cs="Times New Roman"/>
          <w:kern w:val="0"/>
          <w14:ligatures w14:val="none"/>
        </w:rPr>
        <w:t>Charlestown</w:t>
      </w:r>
      <w:r w:rsidR="00F12E2A">
        <w:rPr>
          <w:rFonts w:ascii="Times New Roman" w:eastAsia="Times New Roman" w:hAnsi="Times New Roman" w:cs="Times New Roman"/>
          <w:kern w:val="0"/>
          <w14:ligatures w14:val="none"/>
        </w:rPr>
        <w:t>)</w:t>
      </w:r>
      <w:r w:rsidRPr="00EC5932">
        <w:rPr>
          <w:rFonts w:ascii="Times New Roman" w:eastAsia="Times New Roman" w:hAnsi="Times New Roman" w:cs="Times New Roman"/>
          <w:kern w:val="0"/>
          <w14:ligatures w14:val="none"/>
        </w:rPr>
        <w:t xml:space="preserve">, are available for inspection at the </w:t>
      </w:r>
      <w:r w:rsidRPr="00EC5932">
        <w:rPr>
          <w:rFonts w:ascii="latoregular" w:eastAsia="Times New Roman" w:hAnsi="latoregular" w:cs="Times New Roman"/>
          <w:color w:val="000000"/>
          <w:kern w:val="0"/>
          <w14:ligatures w14:val="none"/>
        </w:rPr>
        <w:t>School Corporation’s Administration Center, 2112 Utica-Sellersburg Road, Jeffersonville, IN 47130</w:t>
      </w:r>
      <w:r w:rsidRPr="00EC5932">
        <w:rPr>
          <w:rFonts w:ascii="Times New Roman" w:eastAsia="Times New Roman" w:hAnsi="Times New Roman" w:cs="Times New Roman"/>
          <w:kern w:val="0"/>
          <w14:ligatures w14:val="none"/>
        </w:rPr>
        <w:t>.  It is expected that the Building Corporation will issue approximately $</w:t>
      </w:r>
      <w:r w:rsidR="0068736A">
        <w:rPr>
          <w:rFonts w:ascii="Times New Roman" w:eastAsia="Times New Roman" w:hAnsi="Times New Roman" w:cs="Times New Roman"/>
          <w:kern w:val="0"/>
          <w14:ligatures w14:val="none"/>
        </w:rPr>
        <w:t>50,000</w:t>
      </w:r>
      <w:r w:rsidRPr="00EC5932">
        <w:rPr>
          <w:rFonts w:ascii="Times New Roman" w:eastAsia="Times New Roman" w:hAnsi="Times New Roman" w:cs="Times New Roman"/>
          <w:kern w:val="0"/>
          <w14:ligatures w14:val="none"/>
        </w:rPr>
        <w:t>,000 of bonds payable from lease rentals made by the School Corporation pursuant to the amendment to lease agreement</w:t>
      </w:r>
      <w:r w:rsidR="003266B7">
        <w:rPr>
          <w:rFonts w:ascii="Times New Roman" w:eastAsia="Times New Roman" w:hAnsi="Times New Roman" w:cs="Times New Roman"/>
          <w:kern w:val="0"/>
          <w14:ligatures w14:val="none"/>
        </w:rPr>
        <w:t xml:space="preserve"> (2025 </w:t>
      </w:r>
      <w:r w:rsidR="0068736A">
        <w:rPr>
          <w:rFonts w:ascii="Times New Roman" w:eastAsia="Times New Roman" w:hAnsi="Times New Roman" w:cs="Times New Roman"/>
          <w:kern w:val="0"/>
          <w14:ligatures w14:val="none"/>
        </w:rPr>
        <w:t>Charlestown</w:t>
      </w:r>
      <w:r w:rsidR="009038EE">
        <w:rPr>
          <w:rFonts w:ascii="Times New Roman" w:eastAsia="Times New Roman" w:hAnsi="Times New Roman" w:cs="Times New Roman"/>
          <w:kern w:val="0"/>
          <w14:ligatures w14:val="none"/>
        </w:rPr>
        <w:t>)</w:t>
      </w:r>
      <w:r w:rsidRPr="00EC5932">
        <w:rPr>
          <w:rFonts w:ascii="Times New Roman" w:eastAsia="Times New Roman" w:hAnsi="Times New Roman" w:cs="Times New Roman"/>
          <w:kern w:val="0"/>
          <w14:ligatures w14:val="none"/>
        </w:rPr>
        <w:t>. The term of the proposed amendment to lease agreement</w:t>
      </w:r>
      <w:r w:rsidR="009038EE">
        <w:rPr>
          <w:rFonts w:ascii="Times New Roman" w:eastAsia="Times New Roman" w:hAnsi="Times New Roman" w:cs="Times New Roman"/>
          <w:kern w:val="0"/>
          <w14:ligatures w14:val="none"/>
        </w:rPr>
        <w:t xml:space="preserve"> (2025 </w:t>
      </w:r>
      <w:r w:rsidR="00BB2833">
        <w:rPr>
          <w:rFonts w:ascii="Times New Roman" w:eastAsia="Times New Roman" w:hAnsi="Times New Roman" w:cs="Times New Roman"/>
          <w:kern w:val="0"/>
          <w14:ligatures w14:val="none"/>
        </w:rPr>
        <w:t>Charlestown</w:t>
      </w:r>
      <w:r w:rsidR="009038EE">
        <w:rPr>
          <w:rFonts w:ascii="Times New Roman" w:eastAsia="Times New Roman" w:hAnsi="Times New Roman" w:cs="Times New Roman"/>
          <w:kern w:val="0"/>
          <w14:ligatures w14:val="none"/>
        </w:rPr>
        <w:t>)</w:t>
      </w:r>
      <w:r w:rsidRPr="00EC5932">
        <w:rPr>
          <w:rFonts w:ascii="Times New Roman" w:eastAsia="Times New Roman" w:hAnsi="Times New Roman" w:cs="Times New Roman"/>
          <w:kern w:val="0"/>
          <w14:ligatures w14:val="none"/>
        </w:rPr>
        <w:t xml:space="preserve"> upon which the hearing will be conducted is twenty-two (22) years.  The maximum annual rentals during the construction, renovation and improvement of the Project, are in the </w:t>
      </w:r>
      <w:r w:rsidR="00F8214C">
        <w:rPr>
          <w:rFonts w:ascii="Times New Roman" w:eastAsia="Times New Roman" w:hAnsi="Times New Roman" w:cs="Times New Roman"/>
          <w:kern w:val="0"/>
          <w14:ligatures w14:val="none"/>
        </w:rPr>
        <w:t xml:space="preserve">maximum </w:t>
      </w:r>
      <w:r w:rsidRPr="00EC5932">
        <w:rPr>
          <w:rFonts w:ascii="Times New Roman" w:eastAsia="Times New Roman" w:hAnsi="Times New Roman" w:cs="Times New Roman"/>
          <w:kern w:val="0"/>
          <w14:ligatures w14:val="none"/>
        </w:rPr>
        <w:t>annual amount of $</w:t>
      </w:r>
      <w:r w:rsidR="005B3EFB">
        <w:rPr>
          <w:rFonts w:ascii="Times New Roman" w:eastAsia="Times New Roman" w:hAnsi="Times New Roman" w:cs="Times New Roman"/>
          <w:kern w:val="0"/>
          <w14:ligatures w14:val="none"/>
        </w:rPr>
        <w:t>15,000,000</w:t>
      </w:r>
      <w:r w:rsidRPr="00EC5932">
        <w:rPr>
          <w:rFonts w:ascii="Times New Roman" w:eastAsia="Times New Roman" w:hAnsi="Times New Roman" w:cs="Times New Roman"/>
          <w:kern w:val="0"/>
          <w14:ligatures w14:val="none"/>
        </w:rPr>
        <w:t xml:space="preserve"> payable in semiannual installments on each June 30 and December 31, commencing June 30, 202</w:t>
      </w:r>
      <w:r w:rsidR="009C6B2C">
        <w:rPr>
          <w:rFonts w:ascii="Times New Roman" w:eastAsia="Times New Roman" w:hAnsi="Times New Roman" w:cs="Times New Roman"/>
          <w:kern w:val="0"/>
          <w14:ligatures w14:val="none"/>
        </w:rPr>
        <w:t>6</w:t>
      </w:r>
      <w:r w:rsidRPr="00EC5932">
        <w:rPr>
          <w:rFonts w:ascii="Times New Roman" w:eastAsia="Times New Roman" w:hAnsi="Times New Roman" w:cs="Times New Roman"/>
          <w:kern w:val="0"/>
          <w14:ligatures w14:val="none"/>
        </w:rPr>
        <w:t xml:space="preserve">, to be further reduced after the sale of the bonds to an amount equal to annual debt service on the bonds plus $5,000.  </w:t>
      </w:r>
    </w:p>
    <w:p w14:paraId="31F17848" w14:textId="77777777" w:rsidR="00EC5932" w:rsidRPr="00EC5932" w:rsidRDefault="00EC5932" w:rsidP="00EC5932">
      <w:pPr>
        <w:tabs>
          <w:tab w:val="left" w:pos="720"/>
        </w:tabs>
        <w:spacing w:after="0" w:line="240" w:lineRule="auto"/>
        <w:jc w:val="both"/>
        <w:rPr>
          <w:rFonts w:ascii="Times New Roman" w:eastAsia="Times New Roman" w:hAnsi="Times New Roman" w:cs="Times New Roman"/>
          <w:kern w:val="0"/>
          <w14:ligatures w14:val="none"/>
        </w:rPr>
      </w:pPr>
    </w:p>
    <w:p w14:paraId="17A02705" w14:textId="5D3ECA01" w:rsidR="00EC5932" w:rsidRPr="00EC5932" w:rsidRDefault="00EC5932" w:rsidP="00EC5932">
      <w:pPr>
        <w:spacing w:after="240" w:line="240" w:lineRule="auto"/>
        <w:ind w:firstLine="720"/>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Notice is also given to the taxpayers of the School Corporation that at the meeting the Board will consider an additional appropriation of the proceeds of the bonds payable from the amendment to lease agreement and that such additional appropriation is necessary to meet the extraordinary need existing at this time</w:t>
      </w:r>
      <w:r w:rsidR="00AB72C4">
        <w:rPr>
          <w:rFonts w:ascii="Times New Roman" w:eastAsia="Times New Roman" w:hAnsi="Times New Roman" w:cs="Times New Roman"/>
          <w:kern w:val="0"/>
          <w14:ligatures w14:val="none"/>
        </w:rPr>
        <w:t>.</w:t>
      </w:r>
      <w:r w:rsidRPr="00EC5932">
        <w:rPr>
          <w:rFonts w:ascii="Times New Roman" w:eastAsia="Times New Roman" w:hAnsi="Times New Roman" w:cs="Times New Roman"/>
          <w:kern w:val="0"/>
          <w14:ligatures w14:val="none"/>
        </w:rPr>
        <w:t xml:space="preserve">  An appropriation has been proposed in the amount of $5</w:t>
      </w:r>
      <w:r w:rsidR="00790A67">
        <w:rPr>
          <w:rFonts w:ascii="Times New Roman" w:eastAsia="Times New Roman" w:hAnsi="Times New Roman" w:cs="Times New Roman"/>
          <w:kern w:val="0"/>
          <w14:ligatures w14:val="none"/>
        </w:rPr>
        <w:t>0,000,</w:t>
      </w:r>
      <w:r w:rsidRPr="00EC5932">
        <w:rPr>
          <w:rFonts w:ascii="Times New Roman" w:eastAsia="Times New Roman" w:hAnsi="Times New Roman" w:cs="Times New Roman"/>
          <w:kern w:val="0"/>
          <w14:ligatures w14:val="none"/>
        </w:rPr>
        <w:t>000 on account of the proposed Project.  The funds to meet such additional appropriation will be provided by the issuance and sale of the Bonds.  The foregoing appropriation is in addition to all appropriations provided for in the existing budget and tax levy, and an extraordinary need for such appropriation exists by reason of the inadequacy of the present buildings to provide necessary school facilities in the School Corporation.</w:t>
      </w:r>
    </w:p>
    <w:p w14:paraId="76059B84" w14:textId="4FB1896D" w:rsidR="00EC5932" w:rsidRPr="00EC5932" w:rsidRDefault="00EC5932" w:rsidP="00EC5932">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ab/>
        <w:t xml:space="preserve">At the hearings, all persons interested shall have a right to be heard upon the necessity for the execution of the amendment to lease agreement, upon whether the additional lease rental set forth therein is fair and reasonable for the facilities and the additional appropriation for the bond </w:t>
      </w:r>
      <w:r w:rsidRPr="00EC5932">
        <w:rPr>
          <w:rFonts w:ascii="Times New Roman" w:eastAsia="Times New Roman" w:hAnsi="Times New Roman" w:cs="Times New Roman"/>
          <w:kern w:val="0"/>
          <w14:ligatures w14:val="none"/>
        </w:rPr>
        <w:lastRenderedPageBreak/>
        <w:t>proceeds.  The hearings may be adjourned to a later date or dates.  Rather than attend the meeting in person, interested parties may provide written comments or questions prior to the meeting to the Board in care of the Superintendent at the Administration Building.  Following the hearings Board of School Trustees may either authorize the execution of the Amendment to Lease Agreement (202</w:t>
      </w:r>
      <w:r w:rsidR="00C03A44">
        <w:rPr>
          <w:rFonts w:ascii="Times New Roman" w:eastAsia="Times New Roman" w:hAnsi="Times New Roman" w:cs="Times New Roman"/>
          <w:kern w:val="0"/>
          <w14:ligatures w14:val="none"/>
        </w:rPr>
        <w:t>5</w:t>
      </w:r>
      <w:r w:rsidR="008D2AC3">
        <w:rPr>
          <w:rFonts w:ascii="Times New Roman" w:eastAsia="Times New Roman" w:hAnsi="Times New Roman" w:cs="Times New Roman"/>
          <w:kern w:val="0"/>
          <w14:ligatures w14:val="none"/>
        </w:rPr>
        <w:t xml:space="preserve"> </w:t>
      </w:r>
      <w:r w:rsidR="009F5C3A">
        <w:rPr>
          <w:rFonts w:ascii="Times New Roman" w:eastAsia="Times New Roman" w:hAnsi="Times New Roman" w:cs="Times New Roman"/>
          <w:kern w:val="0"/>
          <w14:ligatures w14:val="none"/>
        </w:rPr>
        <w:t>Charlestown</w:t>
      </w:r>
      <w:r w:rsidRPr="00EC5932">
        <w:rPr>
          <w:rFonts w:ascii="Times New Roman" w:eastAsia="Times New Roman" w:hAnsi="Times New Roman" w:cs="Times New Roman"/>
          <w:kern w:val="0"/>
          <w14:ligatures w14:val="none"/>
        </w:rPr>
        <w:t xml:space="preserve">) as originally approved or may make modifications therein as may be agreed upon with the Building Corporation.  </w:t>
      </w:r>
    </w:p>
    <w:p w14:paraId="502C19B4" w14:textId="77777777" w:rsidR="00EC5932" w:rsidRPr="00EC5932" w:rsidRDefault="00EC5932" w:rsidP="00EC5932">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ab/>
      </w:r>
    </w:p>
    <w:p w14:paraId="46E2E6E1" w14:textId="70488AD6" w:rsidR="00EC5932" w:rsidRPr="00EC5932" w:rsidRDefault="00EC5932" w:rsidP="00EC5932">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 xml:space="preserve">Dated:   </w:t>
      </w:r>
      <w:r w:rsidR="00F22478">
        <w:rPr>
          <w:rFonts w:ascii="Times New Roman" w:eastAsia="Times New Roman" w:hAnsi="Times New Roman" w:cs="Times New Roman"/>
          <w:kern w:val="0"/>
          <w14:ligatures w14:val="none"/>
        </w:rPr>
        <w:t>April 25</w:t>
      </w:r>
      <w:r w:rsidRPr="00EC5932">
        <w:rPr>
          <w:rFonts w:ascii="Times New Roman" w:eastAsia="Times New Roman" w:hAnsi="Times New Roman" w:cs="Times New Roman"/>
          <w:kern w:val="0"/>
          <w14:ligatures w14:val="none"/>
        </w:rPr>
        <w:t>, 202</w:t>
      </w:r>
      <w:r w:rsidR="00C03A44">
        <w:rPr>
          <w:rFonts w:ascii="Times New Roman" w:eastAsia="Times New Roman" w:hAnsi="Times New Roman" w:cs="Times New Roman"/>
          <w:kern w:val="0"/>
          <w14:ligatures w14:val="none"/>
        </w:rPr>
        <w:t>5</w:t>
      </w:r>
    </w:p>
    <w:p w14:paraId="09C03370" w14:textId="7AA4FBC6" w:rsidR="00EC5932" w:rsidRPr="00EC5932" w:rsidRDefault="00EC5932" w:rsidP="00EC5932">
      <w:pPr>
        <w:tabs>
          <w:tab w:val="left" w:pos="720"/>
        </w:tabs>
        <w:spacing w:after="0" w:line="240" w:lineRule="auto"/>
        <w:jc w:val="both"/>
        <w:rPr>
          <w:rFonts w:ascii="Times New Roman" w:eastAsia="Times New Roman" w:hAnsi="Times New Roman" w:cs="Times New Roman"/>
          <w:kern w:val="0"/>
          <w14:ligatures w14:val="none"/>
        </w:rPr>
      </w:pPr>
      <w:r w:rsidRPr="00EC5932">
        <w:rPr>
          <w:rFonts w:ascii="Times New Roman" w:eastAsia="Times New Roman" w:hAnsi="Times New Roman" w:cs="Times New Roman"/>
          <w:kern w:val="0"/>
          <w14:ligatures w14:val="none"/>
        </w:rPr>
        <w:tab/>
      </w:r>
      <w:r w:rsidR="00F22478">
        <w:rPr>
          <w:rFonts w:ascii="Times New Roman" w:eastAsia="Times New Roman" w:hAnsi="Times New Roman" w:cs="Times New Roman"/>
          <w:kern w:val="0"/>
          <w14:ligatures w14:val="none"/>
        </w:rPr>
        <w:t xml:space="preserve">May </w:t>
      </w:r>
      <w:r w:rsidR="00607552">
        <w:rPr>
          <w:rFonts w:ascii="Times New Roman" w:eastAsia="Times New Roman" w:hAnsi="Times New Roman" w:cs="Times New Roman"/>
          <w:kern w:val="0"/>
          <w14:ligatures w14:val="none"/>
        </w:rPr>
        <w:t>2</w:t>
      </w:r>
      <w:r w:rsidRPr="00EC5932">
        <w:rPr>
          <w:rFonts w:ascii="Times New Roman" w:eastAsia="Times New Roman" w:hAnsi="Times New Roman" w:cs="Times New Roman"/>
          <w:kern w:val="0"/>
          <w14:ligatures w14:val="none"/>
        </w:rPr>
        <w:t>, 202</w:t>
      </w:r>
      <w:r w:rsidR="00C03A44">
        <w:rPr>
          <w:rFonts w:ascii="Times New Roman" w:eastAsia="Times New Roman" w:hAnsi="Times New Roman" w:cs="Times New Roman"/>
          <w:kern w:val="0"/>
          <w14:ligatures w14:val="none"/>
        </w:rPr>
        <w:t>5</w:t>
      </w:r>
    </w:p>
    <w:p w14:paraId="2D82002B" w14:textId="77777777" w:rsidR="00EC5932" w:rsidRPr="00EC5932" w:rsidRDefault="00EC5932" w:rsidP="00EC5932">
      <w:pPr>
        <w:spacing w:after="240" w:line="240" w:lineRule="auto"/>
        <w:ind w:left="4301"/>
        <w:rPr>
          <w:rFonts w:ascii="Times New Roman" w:eastAsia="Times New Roman" w:hAnsi="Times New Roman" w:cs="Times New Roman"/>
          <w:kern w:val="0"/>
          <w14:ligatures w14:val="none"/>
        </w:rPr>
      </w:pPr>
    </w:p>
    <w:p w14:paraId="6F4D391A" w14:textId="77777777" w:rsidR="00EC5932" w:rsidRPr="00EC5932" w:rsidRDefault="00EC5932" w:rsidP="00EC5932">
      <w:pPr>
        <w:spacing w:after="0" w:line="240" w:lineRule="auto"/>
        <w:ind w:left="4306"/>
        <w:rPr>
          <w:rFonts w:ascii="Times New Roman" w:eastAsia="Times New Roman" w:hAnsi="Times New Roman" w:cs="Times New Roman"/>
          <w:kern w:val="0"/>
          <w:u w:val="single"/>
          <w14:ligatures w14:val="none"/>
        </w:rPr>
      </w:pPr>
      <w:r w:rsidRPr="00EC5932">
        <w:rPr>
          <w:rFonts w:ascii="Times New Roman" w:eastAsia="Times New Roman" w:hAnsi="Times New Roman" w:cs="Times New Roman"/>
          <w:kern w:val="0"/>
          <w14:ligatures w14:val="none"/>
        </w:rPr>
        <w:t xml:space="preserve">Board of School Trustees </w:t>
      </w:r>
    </w:p>
    <w:p w14:paraId="00947F3A" w14:textId="77777777" w:rsidR="00EC5932" w:rsidRPr="00EC5932" w:rsidRDefault="00EC5932" w:rsidP="00EC5932">
      <w:pPr>
        <w:spacing w:after="0" w:line="240" w:lineRule="auto"/>
        <w:ind w:left="4306"/>
        <w:rPr>
          <w:rFonts w:ascii="Times New Roman" w:eastAsia="Times New Roman" w:hAnsi="Times New Roman" w:cs="Times New Roman"/>
          <w:kern w:val="0"/>
          <w:u w:val="single"/>
          <w14:ligatures w14:val="none"/>
        </w:rPr>
      </w:pPr>
      <w:r w:rsidRPr="00EC5932">
        <w:rPr>
          <w:rFonts w:ascii="Times New Roman" w:eastAsia="Times New Roman" w:hAnsi="Times New Roman" w:cs="Times New Roman"/>
          <w:kern w:val="0"/>
          <w14:ligatures w14:val="none"/>
        </w:rPr>
        <w:t>Greater Clark County Schools</w:t>
      </w:r>
    </w:p>
    <w:p w14:paraId="2E483A30" w14:textId="77777777" w:rsidR="00925394" w:rsidRDefault="00925394"/>
    <w:sectPr w:rsidR="00925394" w:rsidSect="00EC5932">
      <w:footerReference w:type="default" r:id="rId6"/>
      <w:pgSz w:w="12240" w:h="15840" w:code="1"/>
      <w:pgMar w:top="1440" w:right="1440" w:bottom="1440" w:left="1440" w:header="720" w:footer="720" w:gutter="0"/>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28D4E" w14:textId="77777777" w:rsidR="00FD2D93" w:rsidRDefault="00FD2D93">
      <w:pPr>
        <w:spacing w:after="0" w:line="240" w:lineRule="auto"/>
      </w:pPr>
      <w:r>
        <w:separator/>
      </w:r>
    </w:p>
  </w:endnote>
  <w:endnote w:type="continuationSeparator" w:id="0">
    <w:p w14:paraId="64AA004F" w14:textId="77777777" w:rsidR="00FD2D93" w:rsidRDefault="00FD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19362" w14:textId="77777777" w:rsidR="00B70B4C" w:rsidRDefault="00B70B4C">
    <w:pPr>
      <w:pStyle w:val="Footer"/>
    </w:pPr>
  </w:p>
  <w:p w14:paraId="77E00319" w14:textId="77777777" w:rsidR="00B70B4C" w:rsidRDefault="00B70B4C" w:rsidP="007D7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75AC2" w14:textId="77777777" w:rsidR="00FD2D93" w:rsidRDefault="00FD2D93">
      <w:pPr>
        <w:spacing w:after="0" w:line="240" w:lineRule="auto"/>
      </w:pPr>
      <w:r>
        <w:separator/>
      </w:r>
    </w:p>
  </w:footnote>
  <w:footnote w:type="continuationSeparator" w:id="0">
    <w:p w14:paraId="536076FA" w14:textId="77777777" w:rsidR="00FD2D93" w:rsidRDefault="00FD2D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94"/>
    <w:rsid w:val="00111095"/>
    <w:rsid w:val="001173C2"/>
    <w:rsid w:val="00270646"/>
    <w:rsid w:val="00277BEB"/>
    <w:rsid w:val="002A6E66"/>
    <w:rsid w:val="003266B7"/>
    <w:rsid w:val="003822EA"/>
    <w:rsid w:val="003B1464"/>
    <w:rsid w:val="00531BD7"/>
    <w:rsid w:val="005A22C6"/>
    <w:rsid w:val="005B3EFB"/>
    <w:rsid w:val="00607552"/>
    <w:rsid w:val="00663E67"/>
    <w:rsid w:val="0068736A"/>
    <w:rsid w:val="006C12F3"/>
    <w:rsid w:val="00790A67"/>
    <w:rsid w:val="008932A6"/>
    <w:rsid w:val="008D2AC3"/>
    <w:rsid w:val="009038EE"/>
    <w:rsid w:val="00925394"/>
    <w:rsid w:val="00955536"/>
    <w:rsid w:val="009B6280"/>
    <w:rsid w:val="009C177B"/>
    <w:rsid w:val="009C6B2C"/>
    <w:rsid w:val="009F5C3A"/>
    <w:rsid w:val="00A93035"/>
    <w:rsid w:val="00AB72C4"/>
    <w:rsid w:val="00AE799B"/>
    <w:rsid w:val="00B67C3C"/>
    <w:rsid w:val="00B70B4C"/>
    <w:rsid w:val="00BA0F48"/>
    <w:rsid w:val="00BB268E"/>
    <w:rsid w:val="00BB2833"/>
    <w:rsid w:val="00C03A44"/>
    <w:rsid w:val="00C97957"/>
    <w:rsid w:val="00E30A2D"/>
    <w:rsid w:val="00E85ECD"/>
    <w:rsid w:val="00EC5932"/>
    <w:rsid w:val="00F12E2A"/>
    <w:rsid w:val="00F22478"/>
    <w:rsid w:val="00F50C86"/>
    <w:rsid w:val="00F8214C"/>
    <w:rsid w:val="00FB272A"/>
    <w:rsid w:val="00FD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BBA2"/>
  <w15:chartTrackingRefBased/>
  <w15:docId w15:val="{D3D21886-26C5-4851-9AB7-B48D6408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3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3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3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3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3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3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3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3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3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3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3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3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3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3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3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3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3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394"/>
    <w:rPr>
      <w:rFonts w:eastAsiaTheme="majorEastAsia" w:cstheme="majorBidi"/>
      <w:color w:val="272727" w:themeColor="text1" w:themeTint="D8"/>
    </w:rPr>
  </w:style>
  <w:style w:type="paragraph" w:styleId="Title">
    <w:name w:val="Title"/>
    <w:basedOn w:val="Normal"/>
    <w:next w:val="Normal"/>
    <w:link w:val="TitleChar"/>
    <w:uiPriority w:val="10"/>
    <w:qFormat/>
    <w:rsid w:val="00925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3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3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3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394"/>
    <w:pPr>
      <w:spacing w:before="160"/>
      <w:jc w:val="center"/>
    </w:pPr>
    <w:rPr>
      <w:i/>
      <w:iCs/>
      <w:color w:val="404040" w:themeColor="text1" w:themeTint="BF"/>
    </w:rPr>
  </w:style>
  <w:style w:type="character" w:customStyle="1" w:styleId="QuoteChar">
    <w:name w:val="Quote Char"/>
    <w:basedOn w:val="DefaultParagraphFont"/>
    <w:link w:val="Quote"/>
    <w:uiPriority w:val="29"/>
    <w:rsid w:val="00925394"/>
    <w:rPr>
      <w:i/>
      <w:iCs/>
      <w:color w:val="404040" w:themeColor="text1" w:themeTint="BF"/>
    </w:rPr>
  </w:style>
  <w:style w:type="paragraph" w:styleId="ListParagraph">
    <w:name w:val="List Paragraph"/>
    <w:basedOn w:val="Normal"/>
    <w:uiPriority w:val="34"/>
    <w:qFormat/>
    <w:rsid w:val="00925394"/>
    <w:pPr>
      <w:ind w:left="720"/>
      <w:contextualSpacing/>
    </w:pPr>
  </w:style>
  <w:style w:type="character" w:styleId="IntenseEmphasis">
    <w:name w:val="Intense Emphasis"/>
    <w:basedOn w:val="DefaultParagraphFont"/>
    <w:uiPriority w:val="21"/>
    <w:qFormat/>
    <w:rsid w:val="00925394"/>
    <w:rPr>
      <w:i/>
      <w:iCs/>
      <w:color w:val="0F4761" w:themeColor="accent1" w:themeShade="BF"/>
    </w:rPr>
  </w:style>
  <w:style w:type="paragraph" w:styleId="IntenseQuote">
    <w:name w:val="Intense Quote"/>
    <w:basedOn w:val="Normal"/>
    <w:next w:val="Normal"/>
    <w:link w:val="IntenseQuoteChar"/>
    <w:uiPriority w:val="30"/>
    <w:qFormat/>
    <w:rsid w:val="00925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394"/>
    <w:rPr>
      <w:i/>
      <w:iCs/>
      <w:color w:val="0F4761" w:themeColor="accent1" w:themeShade="BF"/>
    </w:rPr>
  </w:style>
  <w:style w:type="character" w:styleId="IntenseReference">
    <w:name w:val="Intense Reference"/>
    <w:basedOn w:val="DefaultParagraphFont"/>
    <w:uiPriority w:val="32"/>
    <w:qFormat/>
    <w:rsid w:val="00925394"/>
    <w:rPr>
      <w:b/>
      <w:bCs/>
      <w:smallCaps/>
      <w:color w:val="0F4761" w:themeColor="accent1" w:themeShade="BF"/>
      <w:spacing w:val="5"/>
    </w:rPr>
  </w:style>
  <w:style w:type="paragraph" w:styleId="Footer">
    <w:name w:val="footer"/>
    <w:basedOn w:val="Normal"/>
    <w:link w:val="FooterChar"/>
    <w:uiPriority w:val="99"/>
    <w:semiHidden/>
    <w:unhideWhenUsed/>
    <w:rsid w:val="00EC59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Peterson</dc:creator>
  <cp:keywords/>
  <dc:description/>
  <cp:lastModifiedBy>Thomas Peterson</cp:lastModifiedBy>
  <cp:revision>35</cp:revision>
  <dcterms:created xsi:type="dcterms:W3CDTF">2025-01-26T15:39:00Z</dcterms:created>
  <dcterms:modified xsi:type="dcterms:W3CDTF">2025-04-17T14:51:00Z</dcterms:modified>
</cp:coreProperties>
</file>